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41" w:rsidRPr="00E865BE" w:rsidRDefault="00875341" w:rsidP="00786CEF">
      <w:pPr>
        <w:pStyle w:val="Standard"/>
        <w:jc w:val="center"/>
        <w:rPr>
          <w:rFonts w:ascii="Arial" w:hAnsi="Arial"/>
          <w:b/>
          <w:sz w:val="36"/>
          <w:szCs w:val="36"/>
          <w:highlight w:val="black"/>
        </w:rPr>
      </w:pPr>
      <w:bookmarkStart w:id="0" w:name="_GoBack"/>
      <w:bookmarkEnd w:id="0"/>
      <w:r w:rsidRPr="00E865BE">
        <w:rPr>
          <w:rFonts w:ascii="Arial" w:hAnsi="Arial"/>
          <w:b/>
          <w:sz w:val="36"/>
          <w:szCs w:val="36"/>
          <w:highlight w:val="black"/>
        </w:rPr>
        <w:t>Southern Marches Area Quaker Meeting</w:t>
      </w:r>
    </w:p>
    <w:p w:rsidR="00786CEF" w:rsidRPr="00E865BE" w:rsidRDefault="00786CEF" w:rsidP="00786CEF">
      <w:pPr>
        <w:jc w:val="center"/>
        <w:rPr>
          <w:rFonts w:ascii="Arial" w:hAnsi="Arial"/>
          <w:b/>
          <w:sz w:val="36"/>
          <w:szCs w:val="36"/>
        </w:rPr>
      </w:pPr>
      <w:r w:rsidRPr="00E865BE">
        <w:rPr>
          <w:rFonts w:ascii="Arial" w:hAnsi="Arial"/>
          <w:b/>
          <w:sz w:val="36"/>
          <w:szCs w:val="36"/>
          <w:highlight w:val="black"/>
        </w:rPr>
        <w:t>Cyfarfod Crynwyr Rhanbarth Y Gororau Deheuol</w:t>
      </w:r>
    </w:p>
    <w:p w:rsidR="00786CEF" w:rsidRPr="00550E63" w:rsidRDefault="00786CEF" w:rsidP="00875341">
      <w:pPr>
        <w:pStyle w:val="Standard"/>
        <w:jc w:val="center"/>
        <w:rPr>
          <w:rFonts w:ascii="Arial" w:hAnsi="Arial"/>
          <w:color w:val="365F91" w:themeColor="accent1" w:themeShade="BF"/>
          <w:sz w:val="36"/>
          <w:szCs w:val="36"/>
        </w:rPr>
      </w:pPr>
    </w:p>
    <w:p w:rsidR="00DC72A5" w:rsidRDefault="00DC72A5">
      <w:pPr>
        <w:pStyle w:val="Standard"/>
      </w:pPr>
    </w:p>
    <w:p w:rsidR="00DC72A5" w:rsidRPr="006C2C9A" w:rsidRDefault="0062573B">
      <w:pPr>
        <w:pStyle w:val="Standard"/>
        <w:autoSpaceDE w:val="0"/>
        <w:rPr>
          <w:rFonts w:ascii="TimesNewRomanPSMT" w:eastAsia="TimesNewRomanPSMT" w:hAnsi="TimesNewRomanPSMT" w:cs="TimesNewRomanPSMT"/>
          <w:color w:val="17365D" w:themeColor="text2" w:themeShade="BF"/>
          <w:sz w:val="72"/>
          <w:szCs w:val="72"/>
        </w:rPr>
      </w:pPr>
      <w:r w:rsidRPr="005125A9">
        <w:rPr>
          <w:rFonts w:ascii="TimesNewRomanPSMT" w:eastAsia="TimesNewRomanPSMT" w:hAnsi="TimesNewRomanPSMT" w:cs="TimesNewRomanPSMT"/>
          <w:noProof/>
          <w:color w:val="365F91" w:themeColor="accent1" w:themeShade="BF"/>
          <w:sz w:val="72"/>
          <w:szCs w:val="72"/>
          <w:lang w:eastAsia="en-GB" w:bidi="ar-SA"/>
        </w:rPr>
        <w:drawing>
          <wp:anchor distT="0" distB="0" distL="114300" distR="114300" simplePos="0" relativeHeight="251658240" behindDoc="1" locked="0" layoutInCell="1" allowOverlap="1" wp14:anchorId="7E021E3E" wp14:editId="324F2D0E">
            <wp:simplePos x="0" y="0"/>
            <wp:positionH relativeFrom="column">
              <wp:posOffset>4751070</wp:posOffset>
            </wp:positionH>
            <wp:positionV relativeFrom="paragraph">
              <wp:posOffset>233045</wp:posOffset>
            </wp:positionV>
            <wp:extent cx="1303020" cy="1882140"/>
            <wp:effectExtent l="0" t="0" r="0" b="3810"/>
            <wp:wrapTight wrapText="bothSides">
              <wp:wrapPolygon edited="0">
                <wp:start x="0" y="0"/>
                <wp:lineTo x="0" y="21425"/>
                <wp:lineTo x="21158" y="21425"/>
                <wp:lineTo x="2115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02D" w:rsidRPr="005125A9">
        <w:rPr>
          <w:rFonts w:ascii="TimesNewRomanPSMT" w:eastAsia="TimesNewRomanPSMT" w:hAnsi="TimesNewRomanPSMT" w:cs="TimesNewRomanPSMT"/>
          <w:color w:val="365F91" w:themeColor="accent1" w:themeShade="BF"/>
          <w:sz w:val="72"/>
          <w:szCs w:val="72"/>
        </w:rPr>
        <w:t>Safeguarding</w:t>
      </w:r>
      <w:r w:rsidR="007851BE" w:rsidRPr="006C2C9A">
        <w:rPr>
          <w:rFonts w:ascii="TimesNewRomanPSMT" w:eastAsia="TimesNewRomanPSMT" w:hAnsi="TimesNewRomanPSMT" w:cs="TimesNewRomanPSMT"/>
          <w:color w:val="17365D" w:themeColor="text2" w:themeShade="BF"/>
          <w:sz w:val="72"/>
          <w:szCs w:val="72"/>
        </w:rPr>
        <w:t xml:space="preserve">                </w:t>
      </w:r>
    </w:p>
    <w:p w:rsidR="00DC72A5" w:rsidRPr="006C2C9A" w:rsidRDefault="00FD402D">
      <w:pPr>
        <w:pStyle w:val="Standard"/>
        <w:autoSpaceDE w:val="0"/>
        <w:rPr>
          <w:rFonts w:ascii="TimesNewRomanPSMT" w:eastAsia="TimesNewRomanPSMT" w:hAnsi="TimesNewRomanPSMT" w:cs="TimesNewRomanPSMT"/>
          <w:color w:val="17365D" w:themeColor="text2" w:themeShade="BF"/>
          <w:sz w:val="54"/>
          <w:szCs w:val="54"/>
        </w:rPr>
      </w:pPr>
      <w:r w:rsidRPr="005125A9"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  <w:t>Children and Young People</w:t>
      </w:r>
      <w:r w:rsidR="00C670AC" w:rsidRPr="005125A9"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  <w:t xml:space="preserve">    </w:t>
      </w:r>
    </w:p>
    <w:p w:rsidR="00DC72A5" w:rsidRPr="005125A9" w:rsidRDefault="00FD402D">
      <w:pPr>
        <w:pStyle w:val="Standard"/>
        <w:autoSpaceDE w:val="0"/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</w:pPr>
      <w:r w:rsidRPr="005125A9"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  <w:t>and</w:t>
      </w:r>
    </w:p>
    <w:p w:rsidR="00DC72A5" w:rsidRPr="005125A9" w:rsidRDefault="00FD402D">
      <w:pPr>
        <w:pStyle w:val="Standard"/>
        <w:autoSpaceDE w:val="0"/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</w:pPr>
      <w:r w:rsidRPr="005125A9"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  <w:t>Adults with care and support</w:t>
      </w:r>
    </w:p>
    <w:p w:rsidR="00A17E37" w:rsidRPr="005125A9" w:rsidRDefault="00A17E37">
      <w:pPr>
        <w:pStyle w:val="Standard"/>
        <w:autoSpaceDE w:val="0"/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</w:pPr>
      <w:r w:rsidRPr="005125A9"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  <w:t>n</w:t>
      </w:r>
      <w:r w:rsidR="00FD402D" w:rsidRPr="005125A9">
        <w:rPr>
          <w:rFonts w:ascii="TimesNewRomanPSMT" w:eastAsia="TimesNewRomanPSMT" w:hAnsi="TimesNewRomanPSMT" w:cs="TimesNewRomanPSMT"/>
          <w:color w:val="365F91" w:themeColor="accent1" w:themeShade="BF"/>
          <w:sz w:val="54"/>
          <w:szCs w:val="54"/>
        </w:rPr>
        <w:t>eeds</w:t>
      </w:r>
    </w:p>
    <w:p w:rsidR="00D71639" w:rsidRPr="00D71639" w:rsidRDefault="00D71639">
      <w:pPr>
        <w:pStyle w:val="Standard"/>
        <w:autoSpaceDE w:val="0"/>
        <w:rPr>
          <w:rFonts w:ascii="TimesNewRomanPSMT" w:eastAsia="TimesNewRomanPSMT" w:hAnsi="TimesNewRomanPSMT" w:cs="TimesNewRomanPSMT"/>
          <w:color w:val="33669A"/>
        </w:rPr>
      </w:pPr>
    </w:p>
    <w:p w:rsidR="00DC72A5" w:rsidRPr="00786CEF" w:rsidRDefault="00FD402D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ArialMT" w:hAnsi="Arial"/>
        </w:rPr>
        <w:t>As Quakers, we are committed to safeguarding children and adults with care and support needs</w:t>
      </w:r>
      <w:r w:rsidR="00A17E37" w:rsidRPr="00786CEF">
        <w:rPr>
          <w:rFonts w:ascii="Arial" w:hAnsi="Arial"/>
        </w:rPr>
        <w:t xml:space="preserve"> </w:t>
      </w:r>
      <w:r w:rsidRPr="00786CEF">
        <w:rPr>
          <w:rFonts w:ascii="Arial" w:eastAsia="ArialMT" w:hAnsi="Arial"/>
        </w:rPr>
        <w:t>- bringing together what our faith expects of us with what the law requires.</w:t>
      </w:r>
    </w:p>
    <w:p w:rsidR="000E7D94" w:rsidRPr="00786CEF" w:rsidRDefault="000E7D94">
      <w:pPr>
        <w:pStyle w:val="Standard"/>
        <w:autoSpaceDE w:val="0"/>
        <w:rPr>
          <w:rFonts w:ascii="Arial" w:hAnsi="Arial"/>
        </w:rPr>
      </w:pPr>
    </w:p>
    <w:p w:rsidR="00DC72A5" w:rsidRPr="00786CEF" w:rsidRDefault="00FD402D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ArialMT" w:hAnsi="Arial"/>
        </w:rPr>
        <w:t>This poster is linked with the agr</w:t>
      </w:r>
      <w:r w:rsidR="00A17E37" w:rsidRPr="00786CEF">
        <w:rPr>
          <w:rFonts w:ascii="Arial" w:eastAsia="ArialMT" w:hAnsi="Arial"/>
        </w:rPr>
        <w:t>eed Safeguarding Policy for 2017</w:t>
      </w:r>
      <w:r w:rsidRPr="00786CEF">
        <w:rPr>
          <w:rFonts w:ascii="Arial" w:eastAsia="ArialMT" w:hAnsi="Arial"/>
        </w:rPr>
        <w:t>.</w:t>
      </w:r>
    </w:p>
    <w:p w:rsidR="00DC72A5" w:rsidRPr="00786CEF" w:rsidRDefault="00FD402D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ArialMT" w:hAnsi="Arial"/>
        </w:rPr>
        <w:t>Local Meeting clerks have copies, which Friends are encouraged to read.</w:t>
      </w:r>
    </w:p>
    <w:p w:rsidR="00A17E37" w:rsidRPr="00786CEF" w:rsidRDefault="00A17E37">
      <w:pPr>
        <w:pStyle w:val="Standard"/>
        <w:autoSpaceDE w:val="0"/>
        <w:rPr>
          <w:rFonts w:ascii="Arial" w:eastAsia="ArialMT" w:hAnsi="Arial"/>
        </w:rPr>
      </w:pPr>
    </w:p>
    <w:p w:rsidR="00A17E37" w:rsidRPr="00786CEF" w:rsidRDefault="00A17E37" w:rsidP="00A17E37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ArialMT" w:hAnsi="Arial"/>
        </w:rPr>
        <w:t>If you have a concern regarding the safety or w</w:t>
      </w:r>
      <w:r w:rsidR="00970B8A" w:rsidRPr="00786CEF">
        <w:rPr>
          <w:rFonts w:ascii="Arial" w:eastAsia="ArialMT" w:hAnsi="Arial"/>
        </w:rPr>
        <w:t xml:space="preserve">elfare of a child or </w:t>
      </w:r>
      <w:r w:rsidRPr="00786CEF">
        <w:rPr>
          <w:rFonts w:ascii="Arial" w:eastAsia="ArialMT" w:hAnsi="Arial"/>
        </w:rPr>
        <w:t>adult</w:t>
      </w:r>
      <w:r w:rsidR="00970B8A" w:rsidRPr="00786CEF">
        <w:rPr>
          <w:rFonts w:ascii="Arial" w:eastAsia="ArialMT" w:hAnsi="Arial"/>
        </w:rPr>
        <w:t xml:space="preserve"> with care and support needs</w:t>
      </w:r>
      <w:r w:rsidRPr="00786CEF">
        <w:rPr>
          <w:rFonts w:ascii="Arial" w:eastAsia="ArialMT" w:hAnsi="Arial"/>
        </w:rPr>
        <w:t xml:space="preserve"> in our</w:t>
      </w:r>
      <w:r w:rsidR="00970B8A" w:rsidRPr="00786CEF">
        <w:rPr>
          <w:rFonts w:ascii="Arial" w:eastAsia="ArialMT" w:hAnsi="Arial"/>
        </w:rPr>
        <w:t xml:space="preserve"> </w:t>
      </w:r>
      <w:r w:rsidRPr="00786CEF">
        <w:rPr>
          <w:rFonts w:ascii="Arial" w:eastAsia="ArialMT" w:hAnsi="Arial"/>
        </w:rPr>
        <w:t xml:space="preserve">Quaker community, </w:t>
      </w:r>
      <w:r w:rsidR="00BF78C1" w:rsidRPr="00786CEF">
        <w:rPr>
          <w:rFonts w:ascii="Arial" w:eastAsia="ArialMT" w:hAnsi="Arial"/>
        </w:rPr>
        <w:t xml:space="preserve">do not discuss this with anyone but </w:t>
      </w:r>
      <w:r w:rsidRPr="00786CEF">
        <w:rPr>
          <w:rFonts w:ascii="Arial" w:eastAsia="ArialMT" w:hAnsi="Arial"/>
        </w:rPr>
        <w:t>please contact:</w:t>
      </w:r>
    </w:p>
    <w:p w:rsidR="00A17E37" w:rsidRPr="00786CEF" w:rsidRDefault="00A17E37" w:rsidP="00A17E37">
      <w:pPr>
        <w:pStyle w:val="Standard"/>
        <w:autoSpaceDE w:val="0"/>
        <w:rPr>
          <w:rFonts w:ascii="Arial" w:eastAsia="ArialMT" w:hAnsi="Arial"/>
          <w:sz w:val="20"/>
          <w:szCs w:val="20"/>
        </w:rPr>
      </w:pPr>
      <w:r w:rsidRPr="00786CEF">
        <w:rPr>
          <w:rFonts w:ascii="Arial" w:eastAsia="Verdana" w:hAnsi="Arial"/>
        </w:rPr>
        <w:t xml:space="preserve">▪ </w:t>
      </w:r>
      <w:r w:rsidRPr="00786CEF">
        <w:rPr>
          <w:rFonts w:ascii="Arial" w:eastAsia="ArialMT" w:hAnsi="Arial"/>
        </w:rPr>
        <w:t>AM Safeguarding Coordinator:</w:t>
      </w:r>
      <w:r w:rsidR="008252C8">
        <w:rPr>
          <w:rFonts w:ascii="Arial" w:eastAsia="ArialMT" w:hAnsi="Arial"/>
          <w:b/>
        </w:rPr>
        <w:t xml:space="preserve"> </w:t>
      </w:r>
      <w:r w:rsidR="008252C8" w:rsidRPr="00E865BE">
        <w:rPr>
          <w:rFonts w:ascii="Arial" w:eastAsia="ArialMT" w:hAnsi="Arial"/>
          <w:b/>
          <w:highlight w:val="black"/>
        </w:rPr>
        <w:t>Linda Murray-Hale 07779</w:t>
      </w:r>
      <w:r w:rsidRPr="00E865BE">
        <w:rPr>
          <w:rFonts w:ascii="Arial" w:eastAsia="ArialMT" w:hAnsi="Arial"/>
          <w:b/>
          <w:highlight w:val="black"/>
        </w:rPr>
        <w:t>9</w:t>
      </w:r>
      <w:r w:rsidR="008252C8" w:rsidRPr="00E865BE">
        <w:rPr>
          <w:rFonts w:ascii="Arial" w:eastAsia="ArialMT" w:hAnsi="Arial"/>
          <w:b/>
          <w:highlight w:val="black"/>
        </w:rPr>
        <w:t xml:space="preserve"> </w:t>
      </w:r>
      <w:r w:rsidRPr="00E865BE">
        <w:rPr>
          <w:rFonts w:ascii="Arial" w:eastAsia="ArialMT" w:hAnsi="Arial"/>
          <w:b/>
          <w:highlight w:val="black"/>
        </w:rPr>
        <w:t>58671</w:t>
      </w:r>
      <w:r w:rsidRPr="00786CEF">
        <w:rPr>
          <w:rFonts w:ascii="Arial" w:eastAsia="ArialMT" w:hAnsi="Arial"/>
        </w:rPr>
        <w:t>; or</w:t>
      </w:r>
    </w:p>
    <w:p w:rsidR="00A17E37" w:rsidRPr="00786CEF" w:rsidRDefault="00A17E37" w:rsidP="00A17E37">
      <w:pPr>
        <w:pStyle w:val="Standard"/>
        <w:autoSpaceDE w:val="0"/>
        <w:rPr>
          <w:rFonts w:ascii="Arial" w:eastAsia="ArialMT" w:hAnsi="Arial"/>
          <w:sz w:val="20"/>
          <w:szCs w:val="20"/>
        </w:rPr>
      </w:pPr>
      <w:r w:rsidRPr="00786CEF">
        <w:rPr>
          <w:rFonts w:ascii="Arial" w:eastAsia="Verdana" w:hAnsi="Arial"/>
        </w:rPr>
        <w:t xml:space="preserve">▪ </w:t>
      </w:r>
      <w:r w:rsidR="000E7D94" w:rsidRPr="00786CEF">
        <w:rPr>
          <w:rFonts w:ascii="Arial" w:eastAsia="ArialMT" w:hAnsi="Arial"/>
        </w:rPr>
        <w:t xml:space="preserve">AM </w:t>
      </w:r>
      <w:r w:rsidRPr="00786CEF">
        <w:rPr>
          <w:rFonts w:ascii="Arial" w:eastAsia="ArialMT" w:hAnsi="Arial"/>
        </w:rPr>
        <w:t xml:space="preserve">Deputy Safeguarding Coordinator: </w:t>
      </w:r>
      <w:r w:rsidR="000E7D94" w:rsidRPr="00E865BE">
        <w:rPr>
          <w:rFonts w:ascii="Arial" w:eastAsia="ArialMT" w:hAnsi="Arial"/>
          <w:b/>
          <w:highlight w:val="black"/>
        </w:rPr>
        <w:t>Kate Robertson</w:t>
      </w:r>
      <w:r w:rsidR="000E7D94" w:rsidRPr="00E865BE">
        <w:rPr>
          <w:rFonts w:ascii="Arial" w:eastAsia="ArialMT" w:hAnsi="Arial"/>
          <w:highlight w:val="black"/>
        </w:rPr>
        <w:t xml:space="preserve"> </w:t>
      </w:r>
      <w:r w:rsidR="000E7D94" w:rsidRPr="00E865BE">
        <w:rPr>
          <w:rFonts w:ascii="Arial" w:eastAsia="ArialMT" w:hAnsi="Arial"/>
          <w:b/>
          <w:highlight w:val="black"/>
        </w:rPr>
        <w:t>01550 720150</w:t>
      </w:r>
      <w:r w:rsidR="00BF78C1" w:rsidRPr="00786CEF">
        <w:rPr>
          <w:rFonts w:ascii="Arial" w:eastAsia="ArialMT" w:hAnsi="Arial"/>
        </w:rPr>
        <w:t>,</w:t>
      </w:r>
      <w:r w:rsidRPr="00786CEF">
        <w:rPr>
          <w:rFonts w:ascii="Arial" w:eastAsia="ArialMT" w:hAnsi="Arial"/>
        </w:rPr>
        <w:t xml:space="preserve"> or</w:t>
      </w:r>
    </w:p>
    <w:p w:rsidR="00BF78C1" w:rsidRPr="00786CEF" w:rsidRDefault="00A17E37" w:rsidP="000E7D94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Verdana" w:hAnsi="Arial"/>
        </w:rPr>
        <w:t xml:space="preserve"> </w:t>
      </w:r>
      <w:r w:rsidRPr="00786CEF">
        <w:rPr>
          <w:rFonts w:ascii="Arial" w:eastAsia="ArialMT" w:hAnsi="Arial"/>
        </w:rPr>
        <w:t>if neither is available</w:t>
      </w:r>
      <w:r w:rsidR="00BF78C1" w:rsidRPr="00786CEF">
        <w:rPr>
          <w:rFonts w:ascii="Arial" w:eastAsia="ArialMT" w:hAnsi="Arial"/>
        </w:rPr>
        <w:t>;</w:t>
      </w:r>
    </w:p>
    <w:p w:rsidR="000E7D94" w:rsidRPr="00786CEF" w:rsidRDefault="00BF78C1" w:rsidP="00BF78C1">
      <w:pPr>
        <w:pStyle w:val="Standard"/>
        <w:numPr>
          <w:ilvl w:val="0"/>
          <w:numId w:val="1"/>
        </w:numPr>
        <w:autoSpaceDE w:val="0"/>
        <w:ind w:left="142" w:hanging="142"/>
        <w:rPr>
          <w:rFonts w:ascii="Arial" w:eastAsia="ArialMT" w:hAnsi="Arial"/>
          <w:b/>
        </w:rPr>
      </w:pPr>
      <w:r w:rsidRPr="00786CEF">
        <w:rPr>
          <w:rFonts w:ascii="Arial" w:eastAsia="ArialMT" w:hAnsi="Arial"/>
        </w:rPr>
        <w:t>The trustee with responsibility for safeguarding</w:t>
      </w:r>
      <w:r w:rsidR="00A17E37" w:rsidRPr="00786CEF">
        <w:rPr>
          <w:rFonts w:ascii="Arial" w:eastAsia="ArialMT" w:hAnsi="Arial"/>
        </w:rPr>
        <w:t xml:space="preserve">: </w:t>
      </w:r>
      <w:r w:rsidR="000E7D94" w:rsidRPr="00E865BE">
        <w:rPr>
          <w:rFonts w:ascii="Arial" w:eastAsia="ArialMT" w:hAnsi="Arial"/>
          <w:b/>
          <w:highlight w:val="black"/>
        </w:rPr>
        <w:t>Linda Green 01873 857489</w:t>
      </w:r>
    </w:p>
    <w:p w:rsidR="000E7D94" w:rsidRPr="00786CEF" w:rsidRDefault="000E7D94" w:rsidP="000E7D94">
      <w:pPr>
        <w:pStyle w:val="Standard"/>
        <w:autoSpaceDE w:val="0"/>
        <w:rPr>
          <w:rFonts w:ascii="Arial" w:eastAsia="ArialMT" w:hAnsi="Arial"/>
          <w:b/>
        </w:rPr>
      </w:pPr>
    </w:p>
    <w:p w:rsidR="000E7D94" w:rsidRPr="00786CEF" w:rsidRDefault="000E7D94" w:rsidP="000E7D94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ArialMT" w:hAnsi="Arial"/>
        </w:rPr>
        <w:t>AM Safeguarding Guidelines are outlined overleaf.</w:t>
      </w:r>
    </w:p>
    <w:p w:rsidR="00A17E37" w:rsidRPr="00786CEF" w:rsidRDefault="00A17E37">
      <w:pPr>
        <w:pStyle w:val="Standard"/>
        <w:autoSpaceDE w:val="0"/>
        <w:rPr>
          <w:rFonts w:ascii="Arial" w:eastAsia="ArialMT" w:hAnsi="Arial"/>
        </w:rPr>
      </w:pPr>
    </w:p>
    <w:p w:rsidR="00DC72A5" w:rsidRPr="00786CEF" w:rsidRDefault="00FD402D">
      <w:pPr>
        <w:pStyle w:val="Standard"/>
        <w:autoSpaceDE w:val="0"/>
        <w:rPr>
          <w:rFonts w:ascii="Arial" w:eastAsia="ArialMT" w:hAnsi="Arial"/>
        </w:rPr>
      </w:pPr>
      <w:r w:rsidRPr="00786CEF">
        <w:rPr>
          <w:rFonts w:ascii="Arial" w:eastAsia="ArialMT" w:hAnsi="Arial"/>
        </w:rPr>
        <w:t>Further questions can be explored with one of a number of specialist helplines, of which the</w:t>
      </w:r>
      <w:r w:rsidR="000E7D94" w:rsidRPr="00786CEF">
        <w:rPr>
          <w:rFonts w:ascii="Arial" w:eastAsia="ArialMT" w:hAnsi="Arial"/>
        </w:rPr>
        <w:t xml:space="preserve"> following are some:</w:t>
      </w:r>
    </w:p>
    <w:p w:rsidR="000E7D94" w:rsidRPr="00786CEF" w:rsidRDefault="000E7D94">
      <w:pPr>
        <w:pStyle w:val="Standard"/>
        <w:autoSpaceDE w:val="0"/>
        <w:rPr>
          <w:rFonts w:ascii="Arial" w:eastAsia="ArialMT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7D94" w:rsidRPr="00786CEF" w:rsidTr="000E7D94">
        <w:tc>
          <w:tcPr>
            <w:tcW w:w="9854" w:type="dxa"/>
            <w:gridSpan w:val="2"/>
          </w:tcPr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  <w:sz w:val="20"/>
                <w:szCs w:val="20"/>
              </w:rPr>
            </w:pPr>
            <w:r w:rsidRPr="00786CEF">
              <w:rPr>
                <w:rFonts w:ascii="Arial" w:eastAsia="ArialMT" w:hAnsi="Arial"/>
              </w:rPr>
              <w:t xml:space="preserve">We are members of the </w:t>
            </w:r>
            <w:r w:rsidRPr="00786CEF">
              <w:rPr>
                <w:rFonts w:ascii="Arial" w:eastAsia="Arial-BoldMT" w:hAnsi="Arial"/>
                <w:b/>
                <w:bCs/>
              </w:rPr>
              <w:t>Churches Child Protection Advisory Service</w:t>
            </w:r>
            <w:r w:rsidRPr="00786CEF">
              <w:rPr>
                <w:rFonts w:ascii="Arial" w:eastAsia="ArialMT" w:hAnsi="Arial"/>
              </w:rPr>
              <w:t>: an independent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Christian charity providing child protection advice and support throughout the UK:</w:t>
            </w:r>
          </w:p>
          <w:p w:rsidR="000E7D94" w:rsidRPr="00786CEF" w:rsidRDefault="00EE18DA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>
              <w:rPr>
                <w:rFonts w:ascii="Arial" w:eastAsia="ArialMT" w:hAnsi="Arial"/>
              </w:rPr>
              <w:t>0303 003 1111</w:t>
            </w:r>
          </w:p>
          <w:p w:rsidR="000E7D94" w:rsidRPr="00786CEF" w:rsidRDefault="000E7D94">
            <w:pPr>
              <w:pStyle w:val="Standard"/>
              <w:autoSpaceDE w:val="0"/>
              <w:rPr>
                <w:rFonts w:ascii="Arial" w:eastAsia="ArialMT" w:hAnsi="Arial"/>
              </w:rPr>
            </w:pPr>
          </w:p>
        </w:tc>
      </w:tr>
      <w:tr w:rsidR="000E7D94" w:rsidRPr="00786CEF" w:rsidTr="000E7D94">
        <w:tc>
          <w:tcPr>
            <w:tcW w:w="4927" w:type="dxa"/>
          </w:tcPr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  <w:sz w:val="20"/>
                <w:szCs w:val="20"/>
              </w:rPr>
            </w:pPr>
            <w:r w:rsidRPr="00786CEF">
              <w:rPr>
                <w:rFonts w:ascii="Arial" w:eastAsia="Arial-BoldMT" w:hAnsi="Arial"/>
                <w:b/>
                <w:bCs/>
              </w:rPr>
              <w:t>NSPCC</w:t>
            </w:r>
            <w:r w:rsidRPr="00786CEF">
              <w:rPr>
                <w:rFonts w:ascii="Arial" w:eastAsia="ArialMT" w:hAnsi="Arial"/>
              </w:rPr>
              <w:t>: National Society for the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Prevention of Cruelty to Children:</w:t>
            </w:r>
          </w:p>
          <w:p w:rsidR="000E7D94" w:rsidRPr="00052D55" w:rsidRDefault="00052D55">
            <w:pPr>
              <w:pStyle w:val="Standard"/>
              <w:autoSpaceDE w:val="0"/>
              <w:rPr>
                <w:rFonts w:ascii="Arial" w:eastAsia="Arial-BoldMT" w:hAnsi="Arial"/>
                <w:bCs/>
              </w:rPr>
            </w:pPr>
            <w:r w:rsidRPr="00052D55">
              <w:rPr>
                <w:rFonts w:ascii="Arial" w:eastAsia="Arial-BoldMT" w:hAnsi="Arial"/>
                <w:bCs/>
              </w:rPr>
              <w:t xml:space="preserve">0808 800 5000 </w:t>
            </w:r>
          </w:p>
        </w:tc>
        <w:tc>
          <w:tcPr>
            <w:tcW w:w="4927" w:type="dxa"/>
          </w:tcPr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  <w:sz w:val="20"/>
                <w:szCs w:val="20"/>
              </w:rPr>
            </w:pPr>
            <w:r w:rsidRPr="00786CEF">
              <w:rPr>
                <w:rFonts w:ascii="Arial" w:eastAsia="Arial-BoldMT" w:hAnsi="Arial"/>
                <w:b/>
                <w:bCs/>
              </w:rPr>
              <w:t xml:space="preserve">Mind </w:t>
            </w:r>
            <w:r w:rsidRPr="00786CEF">
              <w:rPr>
                <w:rFonts w:ascii="Arial" w:eastAsia="ArialMT" w:hAnsi="Arial"/>
              </w:rPr>
              <w:t>(Mental health charity)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confidential line for help and support: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0300 123 3393</w:t>
            </w:r>
          </w:p>
          <w:p w:rsidR="000E7D94" w:rsidRPr="00786CEF" w:rsidRDefault="000E7D94">
            <w:pPr>
              <w:pStyle w:val="Standard"/>
              <w:autoSpaceDE w:val="0"/>
              <w:rPr>
                <w:rFonts w:ascii="Arial" w:eastAsia="Arial-BoldMT" w:hAnsi="Arial"/>
                <w:b/>
                <w:bCs/>
              </w:rPr>
            </w:pPr>
          </w:p>
        </w:tc>
      </w:tr>
      <w:tr w:rsidR="000E7D94" w:rsidRPr="00786CEF" w:rsidTr="000E7D94">
        <w:tc>
          <w:tcPr>
            <w:tcW w:w="4927" w:type="dxa"/>
          </w:tcPr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  <w:sz w:val="20"/>
                <w:szCs w:val="20"/>
              </w:rPr>
            </w:pPr>
            <w:r w:rsidRPr="00786CEF">
              <w:rPr>
                <w:rFonts w:ascii="Arial" w:eastAsia="Arial-BoldMT" w:hAnsi="Arial"/>
                <w:b/>
                <w:bCs/>
              </w:rPr>
              <w:t>Kidscape</w:t>
            </w:r>
            <w:r w:rsidRPr="00786CEF">
              <w:rPr>
                <w:rFonts w:ascii="Arial" w:eastAsia="ArialMT" w:hAnsi="Arial"/>
              </w:rPr>
              <w:t>: charity to prevent bullying and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child sexual abuse:</w:t>
            </w:r>
          </w:p>
          <w:p w:rsidR="000E7D94" w:rsidRPr="00786CEF" w:rsidRDefault="00896C8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>
              <w:rPr>
                <w:rFonts w:ascii="Arial" w:eastAsia="ArialMT" w:hAnsi="Arial"/>
              </w:rPr>
              <w:t>020 7730 3300</w:t>
            </w:r>
          </w:p>
          <w:p w:rsidR="000E7D94" w:rsidRPr="00786CEF" w:rsidRDefault="000E7D94">
            <w:pPr>
              <w:pStyle w:val="Standard"/>
              <w:autoSpaceDE w:val="0"/>
              <w:rPr>
                <w:rFonts w:ascii="Arial" w:eastAsia="Arial-BoldMT" w:hAnsi="Arial"/>
                <w:b/>
                <w:bCs/>
              </w:rPr>
            </w:pPr>
          </w:p>
        </w:tc>
        <w:tc>
          <w:tcPr>
            <w:tcW w:w="4927" w:type="dxa"/>
          </w:tcPr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  <w:sz w:val="20"/>
                <w:szCs w:val="20"/>
              </w:rPr>
            </w:pPr>
            <w:r w:rsidRPr="00786CEF">
              <w:rPr>
                <w:rFonts w:ascii="Arial" w:eastAsia="Arial-BoldMT" w:hAnsi="Arial"/>
                <w:b/>
                <w:bCs/>
              </w:rPr>
              <w:t>Action on Elder Abuse</w:t>
            </w:r>
            <w:r w:rsidRPr="00786CEF">
              <w:rPr>
                <w:rFonts w:ascii="Arial" w:eastAsia="ArialMT" w:hAnsi="Arial"/>
              </w:rPr>
              <w:t>: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working to protect and prevent abuse of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vulnerable older adults:</w:t>
            </w:r>
          </w:p>
          <w:p w:rsidR="000E7D94" w:rsidRPr="00786CEF" w:rsidRDefault="000E7D94" w:rsidP="000E7D94">
            <w:pPr>
              <w:pStyle w:val="Standard"/>
              <w:autoSpaceDE w:val="0"/>
              <w:rPr>
                <w:rFonts w:ascii="Arial" w:eastAsia="ArialMT" w:hAnsi="Arial"/>
              </w:rPr>
            </w:pPr>
            <w:r w:rsidRPr="00786CEF">
              <w:rPr>
                <w:rFonts w:ascii="Arial" w:eastAsia="ArialMT" w:hAnsi="Arial"/>
              </w:rPr>
              <w:t>0808 808 8141</w:t>
            </w:r>
          </w:p>
          <w:p w:rsidR="000E7D94" w:rsidRPr="00786CEF" w:rsidRDefault="000E7D94">
            <w:pPr>
              <w:pStyle w:val="Standard"/>
              <w:autoSpaceDE w:val="0"/>
              <w:rPr>
                <w:rFonts w:ascii="Arial" w:eastAsia="Arial-BoldMT" w:hAnsi="Arial"/>
                <w:b/>
                <w:bCs/>
              </w:rPr>
            </w:pPr>
          </w:p>
        </w:tc>
      </w:tr>
    </w:tbl>
    <w:p w:rsidR="003C44B9" w:rsidRDefault="003C44B9">
      <w:pPr>
        <w:pStyle w:val="Standard"/>
        <w:autoSpaceDE w:val="0"/>
        <w:rPr>
          <w:rFonts w:ascii="Arial-BoldMT" w:eastAsia="Arial-BoldMT" w:hAnsi="Arial-BoldMT" w:cs="Arial-BoldMT"/>
          <w:b/>
          <w:bCs/>
        </w:rPr>
      </w:pPr>
    </w:p>
    <w:p w:rsidR="003C44B9" w:rsidRPr="003C44B9" w:rsidRDefault="008252C8">
      <w:pPr>
        <w:pStyle w:val="Standard"/>
        <w:autoSpaceDE w:val="0"/>
        <w:rPr>
          <w:rFonts w:ascii="Arial-BoldMT" w:eastAsia="Arial-BoldMT" w:hAnsi="Arial-BoldMT" w:cs="Arial-BoldMT"/>
          <w:bCs/>
          <w:sz w:val="20"/>
          <w:szCs w:val="20"/>
        </w:rPr>
      </w:pPr>
      <w:r>
        <w:rPr>
          <w:rFonts w:ascii="Arial-BoldMT" w:eastAsia="Arial-BoldMT" w:hAnsi="Arial-BoldMT" w:cs="Arial-BoldMT"/>
          <w:bCs/>
          <w:sz w:val="20"/>
          <w:szCs w:val="20"/>
        </w:rPr>
        <w:t>Revised February</w:t>
      </w:r>
      <w:r w:rsidR="00EE18DA">
        <w:rPr>
          <w:rFonts w:ascii="Arial-BoldMT" w:eastAsia="Arial-BoldMT" w:hAnsi="Arial-BoldMT" w:cs="Arial-BoldMT"/>
          <w:bCs/>
          <w:sz w:val="20"/>
          <w:szCs w:val="20"/>
        </w:rPr>
        <w:t xml:space="preserve"> 2018</w:t>
      </w:r>
    </w:p>
    <w:sectPr w:rsidR="003C44B9" w:rsidRPr="003C44B9" w:rsidSect="00D71639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2DD" w:rsidRDefault="002902DD">
      <w:r>
        <w:separator/>
      </w:r>
    </w:p>
  </w:endnote>
  <w:endnote w:type="continuationSeparator" w:id="0">
    <w:p w:rsidR="002902DD" w:rsidRDefault="0029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"/>
    <w:charset w:val="00"/>
    <w:family w:val="swiss"/>
    <w:pitch w:val="default"/>
  </w:font>
  <w:font w:name="ArialMT">
    <w:altName w:val="MS Mincho"/>
    <w:charset w:val="8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2DD" w:rsidRDefault="002902DD">
      <w:r>
        <w:rPr>
          <w:color w:val="000000"/>
        </w:rPr>
        <w:separator/>
      </w:r>
    </w:p>
  </w:footnote>
  <w:footnote w:type="continuationSeparator" w:id="0">
    <w:p w:rsidR="002902DD" w:rsidRDefault="00290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F3790"/>
    <w:multiLevelType w:val="hybridMultilevel"/>
    <w:tmpl w:val="3BBE56F2"/>
    <w:lvl w:ilvl="0" w:tplc="FF8660D0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5"/>
    <w:rsid w:val="00034654"/>
    <w:rsid w:val="000454C0"/>
    <w:rsid w:val="00052D55"/>
    <w:rsid w:val="000E7D94"/>
    <w:rsid w:val="001247E1"/>
    <w:rsid w:val="0014511D"/>
    <w:rsid w:val="001F7FE7"/>
    <w:rsid w:val="002804B8"/>
    <w:rsid w:val="002902DD"/>
    <w:rsid w:val="00351747"/>
    <w:rsid w:val="003B4AFD"/>
    <w:rsid w:val="003C44B9"/>
    <w:rsid w:val="003E4161"/>
    <w:rsid w:val="004751E4"/>
    <w:rsid w:val="004E3347"/>
    <w:rsid w:val="00502A5D"/>
    <w:rsid w:val="005125A9"/>
    <w:rsid w:val="00550E63"/>
    <w:rsid w:val="005B6EDB"/>
    <w:rsid w:val="0062573B"/>
    <w:rsid w:val="006C057A"/>
    <w:rsid w:val="006C2C9A"/>
    <w:rsid w:val="007851BE"/>
    <w:rsid w:val="00786CEF"/>
    <w:rsid w:val="007B71A6"/>
    <w:rsid w:val="008252C8"/>
    <w:rsid w:val="00874371"/>
    <w:rsid w:val="00875341"/>
    <w:rsid w:val="00893C40"/>
    <w:rsid w:val="00896C84"/>
    <w:rsid w:val="00970B8A"/>
    <w:rsid w:val="009E7AB7"/>
    <w:rsid w:val="00A17E37"/>
    <w:rsid w:val="00AD4A60"/>
    <w:rsid w:val="00BC4800"/>
    <w:rsid w:val="00BF78C1"/>
    <w:rsid w:val="00C670AC"/>
    <w:rsid w:val="00D71639"/>
    <w:rsid w:val="00D71B1A"/>
    <w:rsid w:val="00DC6765"/>
    <w:rsid w:val="00DC72A5"/>
    <w:rsid w:val="00E55A6E"/>
    <w:rsid w:val="00E865BE"/>
    <w:rsid w:val="00EA72E2"/>
    <w:rsid w:val="00EE18DA"/>
    <w:rsid w:val="00F127E0"/>
    <w:rsid w:val="00FA4ACB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A766E-C4E6-4403-A5F4-36DCD8DB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59"/>
    <w:rsid w:val="000E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1B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B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Green</dc:creator>
  <cp:lastModifiedBy>Gill Sewell</cp:lastModifiedBy>
  <cp:revision>2</cp:revision>
  <cp:lastPrinted>2018-03-01T11:15:00Z</cp:lastPrinted>
  <dcterms:created xsi:type="dcterms:W3CDTF">2018-06-27T14:56:00Z</dcterms:created>
  <dcterms:modified xsi:type="dcterms:W3CDTF">2018-06-27T14:56:00Z</dcterms:modified>
</cp:coreProperties>
</file>